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5D050" w14:textId="40AD0894" w:rsidR="00A505C8" w:rsidRPr="003F474B" w:rsidRDefault="00635D38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  <w:r w:rsidRPr="003F474B"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  <w:t>Smjernice za Obrazloženje općeg dijela financijskog plana</w:t>
      </w:r>
    </w:p>
    <w:p w14:paraId="492EF825" w14:textId="29F2903D" w:rsidR="003F474B" w:rsidRPr="003F474B" w:rsidRDefault="003F474B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</w:p>
    <w:p w14:paraId="5994441B" w14:textId="69770794" w:rsidR="003F474B" w:rsidRPr="003F474B" w:rsidRDefault="00760B40" w:rsidP="00A505C8">
      <w:pPr>
        <w:spacing w:after="0" w:line="240" w:lineRule="auto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 xml:space="preserve">Centar za </w:t>
      </w:r>
      <w:r w:rsidR="00D42F36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dijagnostiku</w:t>
      </w:r>
      <w:r w:rsidR="003F474B" w:rsidRPr="003F474B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:</w:t>
      </w:r>
      <w:r w:rsidR="000736F9" w:rsidRPr="000736F9">
        <w:t xml:space="preserve"> </w:t>
      </w:r>
      <w:r w:rsidR="000736F9">
        <w:t xml:space="preserve">RKP:  </w:t>
      </w:r>
      <w:r w:rsidR="00D42F36" w:rsidRPr="00D42F36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47668</w:t>
      </w:r>
    </w:p>
    <w:p w14:paraId="79D540E9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043AE" w14:textId="77777777" w:rsidR="00CA12E2" w:rsidRPr="003F474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0F71579C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97D898C" w14:textId="476F0BFE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3C2393" w:rsidRPr="003F474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iz izvora 11 – Državni proračun, izvora 31- Vlastiti prihodi, Izvora 43 – Ostali prihodi za posebne namjene te izvora 52 - Ostale pomoći.</w:t>
      </w:r>
      <w:r w:rsidR="00E07169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127CC7" w14:textId="1D6AF31B" w:rsidR="00603786" w:rsidRPr="003F474B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.g. i 202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>g. izrađeni su na temelju zadanih limita (za prihode iz Državnog proračuna) te prema realno očekivanoj dinamici ostvarivanja vlastitih prihoda, ostalih prihoda za posebne namjene te ostalih pomoći .</w:t>
      </w:r>
    </w:p>
    <w:p w14:paraId="5049AB9E" w14:textId="4C75FBAF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84611"/>
      <w:r w:rsidRPr="003F474B">
        <w:rPr>
          <w:rFonts w:ascii="Times New Roman" w:hAnsi="Times New Roman" w:cs="Times New Roman"/>
          <w:sz w:val="24"/>
          <w:szCs w:val="24"/>
        </w:rPr>
        <w:t xml:space="preserve">U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3549B79F" w14:textId="69460DB6" w:rsidR="00C85F67" w:rsidRPr="003F474B" w:rsidRDefault="00C85F67" w:rsidP="0003396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755.503,00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bookmarkEnd w:id="0"/>
    <w:p w14:paraId="6D4D1CB7" w14:textId="636469A2" w:rsidR="008A6796" w:rsidRPr="003F474B" w:rsidRDefault="008A6796" w:rsidP="008A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33ABF1B" w14:textId="6B09B25E" w:rsidR="00C85F67" w:rsidRDefault="00C85F67" w:rsidP="008A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U projekcijama plana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3F474B">
        <w:rPr>
          <w:rFonts w:ascii="Times New Roman" w:hAnsi="Times New Roman" w:cs="Times New Roman"/>
          <w:sz w:val="24"/>
          <w:szCs w:val="24"/>
        </w:rPr>
        <w:t>. planirani su prihodi iz</w:t>
      </w:r>
      <w:r w:rsidR="008A6796" w:rsidRPr="003F474B">
        <w:rPr>
          <w:rFonts w:ascii="Times New Roman" w:hAnsi="Times New Roman" w:cs="Times New Roman"/>
          <w:sz w:val="24"/>
          <w:szCs w:val="24"/>
        </w:rPr>
        <w:t>…</w:t>
      </w:r>
    </w:p>
    <w:p w14:paraId="6E9E7E17" w14:textId="4E082DBB" w:rsidR="00760B40" w:rsidRPr="00760B40" w:rsidRDefault="00760B40" w:rsidP="0003396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40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788.675,00</w:t>
      </w:r>
      <w:r w:rsidRPr="00760B40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760B40">
        <w:rPr>
          <w:rFonts w:ascii="Times New Roman" w:hAnsi="Times New Roman" w:cs="Times New Roman"/>
          <w:sz w:val="24"/>
          <w:szCs w:val="24"/>
        </w:rPr>
        <w:t xml:space="preserve"> za potrebe redovnog poslovanja,</w:t>
      </w:r>
    </w:p>
    <w:p w14:paraId="545906C1" w14:textId="7639DCAF" w:rsidR="00C85F67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projekcijama plana za 202</w:t>
      </w:r>
      <w:r w:rsidR="00033964">
        <w:rPr>
          <w:rFonts w:ascii="Times New Roman" w:hAnsi="Times New Roman" w:cs="Times New Roman"/>
          <w:sz w:val="24"/>
          <w:szCs w:val="24"/>
        </w:rPr>
        <w:t>8</w:t>
      </w:r>
      <w:r w:rsidR="008A6796" w:rsidRPr="003F474B">
        <w:rPr>
          <w:rFonts w:ascii="Times New Roman" w:hAnsi="Times New Roman" w:cs="Times New Roman"/>
          <w:sz w:val="24"/>
          <w:szCs w:val="24"/>
        </w:rPr>
        <w:t xml:space="preserve">. </w:t>
      </w:r>
      <w:r w:rsidRPr="003F474B">
        <w:rPr>
          <w:rFonts w:ascii="Times New Roman" w:hAnsi="Times New Roman" w:cs="Times New Roman"/>
          <w:sz w:val="24"/>
          <w:szCs w:val="24"/>
        </w:rPr>
        <w:t>g</w:t>
      </w:r>
      <w:r w:rsidR="008A6796" w:rsidRPr="003F474B">
        <w:rPr>
          <w:rFonts w:ascii="Times New Roman" w:hAnsi="Times New Roman" w:cs="Times New Roman"/>
          <w:sz w:val="24"/>
          <w:szCs w:val="24"/>
        </w:rPr>
        <w:t>. p</w:t>
      </w:r>
      <w:r w:rsidRPr="003F474B">
        <w:rPr>
          <w:rFonts w:ascii="Times New Roman" w:hAnsi="Times New Roman" w:cs="Times New Roman"/>
          <w:sz w:val="24"/>
          <w:szCs w:val="24"/>
        </w:rPr>
        <w:t>lanirani su prihodi iz</w:t>
      </w:r>
      <w:r w:rsidR="008A6796" w:rsidRPr="003F474B">
        <w:rPr>
          <w:rFonts w:ascii="Times New Roman" w:hAnsi="Times New Roman" w:cs="Times New Roman"/>
          <w:sz w:val="24"/>
          <w:szCs w:val="24"/>
        </w:rPr>
        <w:t>…</w:t>
      </w:r>
    </w:p>
    <w:p w14:paraId="0998FD38" w14:textId="705B3B18" w:rsidR="000736F9" w:rsidRPr="000736F9" w:rsidRDefault="000736F9" w:rsidP="0003396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826.609,00</w:t>
      </w:r>
      <w:r w:rsidRPr="000736F9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0736F9">
        <w:rPr>
          <w:rFonts w:ascii="Times New Roman" w:hAnsi="Times New Roman" w:cs="Times New Roman"/>
          <w:sz w:val="24"/>
          <w:szCs w:val="24"/>
        </w:rPr>
        <w:t xml:space="preserve"> za potrebe redovnog poslovanja,</w:t>
      </w:r>
    </w:p>
    <w:p w14:paraId="20F3EB55" w14:textId="6970575B" w:rsidR="003F474B" w:rsidRPr="003F474B" w:rsidRDefault="003F474B" w:rsidP="00760B4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A15902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668C367" w14:textId="51F8A8CA" w:rsidR="008A6796" w:rsidRPr="003F474B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 w:rsidR="00033964">
        <w:rPr>
          <w:rFonts w:ascii="Times New Roman" w:hAnsi="Times New Roman" w:cs="Times New Roman"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 godini ukupni rashodi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3F474B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755.503,00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="008A6796" w:rsidRPr="003F474B">
        <w:rPr>
          <w:rFonts w:ascii="Times New Roman" w:hAnsi="Times New Roman" w:cs="Times New Roman"/>
          <w:sz w:val="24"/>
          <w:szCs w:val="24"/>
        </w:rPr>
        <w:t>.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09FC2" w14:textId="0476FBAE" w:rsidR="00603786" w:rsidRDefault="00554924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755.503,00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7D02B26B" w14:textId="59C5BEFB" w:rsidR="00D42F36" w:rsidRPr="00D42F36" w:rsidRDefault="00D42F36" w:rsidP="00D42F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2F36">
        <w:rPr>
          <w:rFonts w:ascii="Times New Roman" w:hAnsi="Times New Roman" w:cs="Times New Roman"/>
          <w:i/>
          <w:iCs/>
          <w:sz w:val="24"/>
          <w:szCs w:val="24"/>
        </w:rPr>
        <w:t>3111 - PLAĆE ZA REDOVAN RAD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500.000,00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6B83BEAF" w14:textId="26ACDCB9" w:rsidR="00D42F36" w:rsidRPr="00D42F36" w:rsidRDefault="00D42F36" w:rsidP="00D42F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2F36">
        <w:rPr>
          <w:rFonts w:ascii="Times New Roman" w:hAnsi="Times New Roman" w:cs="Times New Roman"/>
          <w:i/>
          <w:iCs/>
          <w:sz w:val="24"/>
          <w:szCs w:val="24"/>
        </w:rPr>
        <w:t>3131 - DOPRINOSI ZA MIROVINSKO OSIGURANJE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45.000,00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3A460AA9" w14:textId="0CEB73D7" w:rsidR="00D42F36" w:rsidRDefault="00D42F36" w:rsidP="00D42F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2F36">
        <w:rPr>
          <w:rFonts w:ascii="Times New Roman" w:hAnsi="Times New Roman" w:cs="Times New Roman"/>
          <w:i/>
          <w:iCs/>
          <w:sz w:val="24"/>
          <w:szCs w:val="24"/>
        </w:rPr>
        <w:t>3132 - DOPRINOSI ZA ZDRAVSTVENO OSIGURANJE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75.000,00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59930151" w14:textId="77A6553E" w:rsidR="00033964" w:rsidRPr="00D42F36" w:rsidRDefault="00D42F36" w:rsidP="00D42F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2F36">
        <w:rPr>
          <w:rFonts w:ascii="Times New Roman" w:hAnsi="Times New Roman" w:cs="Times New Roman"/>
          <w:i/>
          <w:iCs/>
          <w:sz w:val="24"/>
          <w:szCs w:val="24"/>
        </w:rPr>
        <w:t>4221 - UREDSKA OPREMA I NAMJEŠTAJ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-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50.000,00</w:t>
      </w:r>
      <w:r w:rsidRPr="00D42F36">
        <w:rPr>
          <w:rFonts w:ascii="Times New Roman" w:hAnsi="Times New Roman" w:cs="Times New Roman"/>
          <w:i/>
          <w:iCs/>
          <w:sz w:val="24"/>
          <w:szCs w:val="24"/>
        </w:rPr>
        <w:t xml:space="preserve">€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 xml:space="preserve">Uredski namještaj (uredske stolice, police, ormari), informatička oprema (računala i periferija), nabava </w:t>
      </w:r>
      <w:proofErr w:type="spellStart"/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kartotečniih</w:t>
      </w:r>
      <w:proofErr w:type="spellEnd"/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 xml:space="preserve"> ormara za matičnu evidenciju</w:t>
      </w:r>
    </w:p>
    <w:p w14:paraId="672403BD" w14:textId="7C797852" w:rsidR="003377A5" w:rsidRDefault="00D42F36" w:rsidP="00D42F3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42F36">
        <w:rPr>
          <w:rFonts w:ascii="Times New Roman" w:hAnsi="Times New Roman" w:cs="Times New Roman"/>
          <w:i/>
          <w:iCs/>
          <w:sz w:val="24"/>
          <w:szCs w:val="24"/>
        </w:rPr>
        <w:t xml:space="preserve">4511 - DODATNA ULAGANJA NA GRAĐEVINSKIM OBJEKTIMA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20.000,00</w:t>
      </w:r>
      <w:r w:rsidR="000339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3964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Pr="00D42F36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033964" w:rsidRPr="00033964">
        <w:rPr>
          <w:rFonts w:ascii="Times New Roman" w:hAnsi="Times New Roman" w:cs="Times New Roman"/>
          <w:i/>
          <w:iCs/>
          <w:sz w:val="24"/>
          <w:szCs w:val="24"/>
        </w:rPr>
        <w:t>tuš za zatvorenike, nabava novih vrata za sobe</w:t>
      </w:r>
    </w:p>
    <w:p w14:paraId="7EBE4093" w14:textId="77777777" w:rsidR="009442CB" w:rsidRPr="003F474B" w:rsidRDefault="009442CB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24F14CA" w14:textId="7013ACF5" w:rsidR="00D42F36" w:rsidRPr="00D42F36" w:rsidRDefault="00803305" w:rsidP="00D42F3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U 202</w:t>
      </w:r>
      <w:r w:rsidR="00033964">
        <w:rPr>
          <w:rFonts w:ascii="Times New Roman" w:hAnsi="Times New Roman" w:cs="Times New Roman"/>
          <w:iCs/>
          <w:sz w:val="24"/>
          <w:szCs w:val="24"/>
        </w:rPr>
        <w:t>7</w:t>
      </w:r>
      <w:r w:rsidRPr="00803305">
        <w:rPr>
          <w:rFonts w:ascii="Times New Roman" w:hAnsi="Times New Roman" w:cs="Times New Roman"/>
          <w:iCs/>
          <w:sz w:val="24"/>
          <w:szCs w:val="24"/>
        </w:rPr>
        <w:t xml:space="preserve">. godini ukupni rashodi planirani su u iznosu </w:t>
      </w:r>
      <w:r w:rsidR="00033964" w:rsidRPr="00033964">
        <w:rPr>
          <w:rFonts w:ascii="Times New Roman" w:hAnsi="Times New Roman" w:cs="Times New Roman"/>
          <w:iCs/>
          <w:sz w:val="24"/>
          <w:szCs w:val="24"/>
        </w:rPr>
        <w:t>788.675,00</w:t>
      </w:r>
      <w:r w:rsidRPr="00803305">
        <w:rPr>
          <w:rFonts w:ascii="Times New Roman" w:hAnsi="Times New Roman" w:cs="Times New Roman"/>
          <w:iCs/>
          <w:sz w:val="24"/>
          <w:szCs w:val="24"/>
        </w:rPr>
        <w:t>€.</w:t>
      </w:r>
    </w:p>
    <w:p w14:paraId="1EDD4E18" w14:textId="2BA23E9B" w:rsidR="00D42F36" w:rsidRP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3111 - PLAĆE ZA REDOVAN RAD</w:t>
      </w:r>
      <w:r w:rsidRPr="00D42F36">
        <w:rPr>
          <w:rFonts w:ascii="Times New Roman" w:eastAsia="Times New Roman" w:hAnsi="Times New Roman" w:cs="Times New Roman"/>
          <w:i/>
          <w:iCs/>
        </w:rPr>
        <w:tab/>
      </w:r>
      <w:r w:rsidR="00033964" w:rsidRPr="00033964">
        <w:rPr>
          <w:rFonts w:ascii="Times New Roman" w:eastAsia="Times New Roman" w:hAnsi="Times New Roman" w:cs="Times New Roman"/>
          <w:i/>
          <w:iCs/>
        </w:rPr>
        <w:t>497.125,00</w:t>
      </w:r>
      <w:r w:rsidRPr="00D42F36">
        <w:rPr>
          <w:rFonts w:ascii="Times New Roman" w:eastAsia="Times New Roman" w:hAnsi="Times New Roman" w:cs="Times New Roman"/>
          <w:i/>
          <w:iCs/>
        </w:rPr>
        <w:t>Eur</w:t>
      </w:r>
    </w:p>
    <w:p w14:paraId="2B09B7DA" w14:textId="1C60CE07" w:rsidR="00D42F36" w:rsidRP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3131 - DOPRINOSI ZA MIROVINSKO OSIGURANJE</w:t>
      </w:r>
      <w:r w:rsidRPr="00D42F36">
        <w:rPr>
          <w:rFonts w:ascii="Times New Roman" w:eastAsia="Times New Roman" w:hAnsi="Times New Roman" w:cs="Times New Roman"/>
          <w:i/>
          <w:iCs/>
        </w:rPr>
        <w:tab/>
        <w:t xml:space="preserve"> </w:t>
      </w:r>
      <w:r w:rsidR="00033964" w:rsidRPr="00033964">
        <w:rPr>
          <w:rFonts w:ascii="Times New Roman" w:eastAsia="Times New Roman" w:hAnsi="Times New Roman" w:cs="Times New Roman"/>
          <w:i/>
          <w:iCs/>
        </w:rPr>
        <w:t>58.502,00</w:t>
      </w:r>
      <w:r w:rsidRPr="00D42F36">
        <w:rPr>
          <w:rFonts w:ascii="Times New Roman" w:eastAsia="Times New Roman" w:hAnsi="Times New Roman" w:cs="Times New Roman"/>
          <w:i/>
          <w:iCs/>
        </w:rPr>
        <w:t>Eur</w:t>
      </w:r>
    </w:p>
    <w:p w14:paraId="73D15D41" w14:textId="6760E65B" w:rsid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3132 - DOPRINOSI ZA ZDRAVSTVENO OSIGURANJE</w:t>
      </w:r>
      <w:r w:rsidRPr="00D42F36">
        <w:rPr>
          <w:rFonts w:ascii="Times New Roman" w:eastAsia="Times New Roman" w:hAnsi="Times New Roman" w:cs="Times New Roman"/>
          <w:i/>
          <w:iCs/>
        </w:rPr>
        <w:tab/>
      </w:r>
      <w:r w:rsidR="00033964" w:rsidRPr="00033964">
        <w:rPr>
          <w:rFonts w:ascii="Times New Roman" w:eastAsia="Times New Roman" w:hAnsi="Times New Roman" w:cs="Times New Roman"/>
          <w:i/>
          <w:iCs/>
        </w:rPr>
        <w:t>88.718,00</w:t>
      </w:r>
      <w:r w:rsidRPr="00D42F36">
        <w:rPr>
          <w:rFonts w:ascii="Times New Roman" w:eastAsia="Times New Roman" w:hAnsi="Times New Roman" w:cs="Times New Roman"/>
          <w:i/>
          <w:iCs/>
        </w:rPr>
        <w:t xml:space="preserve">Eur </w:t>
      </w:r>
    </w:p>
    <w:p w14:paraId="123B2130" w14:textId="77777777" w:rsid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6880D3F4" w14:textId="0066E6E9" w:rsidR="00D42F36" w:rsidRP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4221 - UREDSKA OPREMA I NAMJEŠTAJ</w:t>
      </w:r>
      <w:r w:rsidRPr="00D42F36">
        <w:rPr>
          <w:rFonts w:ascii="Times New Roman" w:eastAsia="Times New Roman" w:hAnsi="Times New Roman" w:cs="Times New Roman"/>
          <w:i/>
          <w:iCs/>
        </w:rPr>
        <w:tab/>
        <w:t xml:space="preserve"> - </w:t>
      </w:r>
      <w:r w:rsidR="00033964" w:rsidRPr="00033964">
        <w:rPr>
          <w:rFonts w:ascii="Times New Roman" w:eastAsia="Times New Roman" w:hAnsi="Times New Roman" w:cs="Times New Roman"/>
          <w:i/>
          <w:iCs/>
        </w:rPr>
        <w:t>50.000,00</w:t>
      </w:r>
      <w:r w:rsidRPr="00D42F36">
        <w:rPr>
          <w:rFonts w:ascii="Times New Roman" w:eastAsia="Times New Roman" w:hAnsi="Times New Roman" w:cs="Times New Roman"/>
          <w:i/>
          <w:iCs/>
        </w:rPr>
        <w:t xml:space="preserve">€ </w:t>
      </w:r>
      <w:r w:rsidR="00033964" w:rsidRPr="00033964">
        <w:rPr>
          <w:rFonts w:ascii="Times New Roman" w:eastAsia="Times New Roman" w:hAnsi="Times New Roman" w:cs="Times New Roman"/>
          <w:i/>
          <w:iCs/>
        </w:rPr>
        <w:t>Uredski namještaj (uredske stolice, police, ormari), informatička oprema (računala i periferija), uređenje sobe za sastanke</w:t>
      </w:r>
      <w:r w:rsidRPr="00D42F36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C13E411" w14:textId="4DCA1C9E" w:rsidR="00803305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 xml:space="preserve">4511 - DODATNA ULAGANJA NA GRAĐEVINSKIM OBJEKTIMA 20.000,00– </w:t>
      </w:r>
      <w:r w:rsidR="00A313C2" w:rsidRPr="00A313C2">
        <w:rPr>
          <w:rFonts w:ascii="Times New Roman" w:eastAsia="Times New Roman" w:hAnsi="Times New Roman" w:cs="Times New Roman"/>
          <w:i/>
          <w:iCs/>
        </w:rPr>
        <w:t>dojavni sustav</w:t>
      </w:r>
    </w:p>
    <w:p w14:paraId="5DB8B45C" w14:textId="77777777" w:rsidR="00A313C2" w:rsidRDefault="00A313C2" w:rsidP="00D42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FF718" w14:textId="2406623C" w:rsidR="00D42F36" w:rsidRPr="00D42F36" w:rsidRDefault="00D42F36" w:rsidP="00D42F3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U 202</w:t>
      </w:r>
      <w:r w:rsidR="00A313C2">
        <w:rPr>
          <w:rFonts w:ascii="Times New Roman" w:hAnsi="Times New Roman" w:cs="Times New Roman"/>
          <w:iCs/>
          <w:sz w:val="24"/>
          <w:szCs w:val="24"/>
        </w:rPr>
        <w:t>8</w:t>
      </w:r>
      <w:r w:rsidRPr="00803305">
        <w:rPr>
          <w:rFonts w:ascii="Times New Roman" w:hAnsi="Times New Roman" w:cs="Times New Roman"/>
          <w:iCs/>
          <w:sz w:val="24"/>
          <w:szCs w:val="24"/>
        </w:rPr>
        <w:t xml:space="preserve">. godini ukupni rashodi planirani su u iznosu </w:t>
      </w:r>
      <w:r w:rsidR="00A313C2" w:rsidRPr="00A313C2">
        <w:rPr>
          <w:rFonts w:ascii="Times New Roman" w:hAnsi="Times New Roman" w:cs="Times New Roman"/>
          <w:iCs/>
          <w:sz w:val="24"/>
          <w:szCs w:val="24"/>
        </w:rPr>
        <w:t>826.609,00</w:t>
      </w:r>
      <w:r w:rsidRPr="00803305">
        <w:rPr>
          <w:rFonts w:ascii="Times New Roman" w:hAnsi="Times New Roman" w:cs="Times New Roman"/>
          <w:iCs/>
          <w:sz w:val="24"/>
          <w:szCs w:val="24"/>
        </w:rPr>
        <w:t>€.</w:t>
      </w:r>
    </w:p>
    <w:p w14:paraId="77B8E3F4" w14:textId="1498CCA5" w:rsidR="00D42F36" w:rsidRP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3111 - PLAĆE ZA REDOVAN RAD</w:t>
      </w:r>
      <w:r w:rsidRPr="00D42F36">
        <w:rPr>
          <w:rFonts w:ascii="Times New Roman" w:eastAsia="Times New Roman" w:hAnsi="Times New Roman" w:cs="Times New Roman"/>
          <w:i/>
          <w:iCs/>
        </w:rPr>
        <w:tab/>
      </w:r>
      <w:r w:rsidR="00A313C2" w:rsidRPr="00A313C2">
        <w:rPr>
          <w:rFonts w:ascii="Times New Roman" w:eastAsia="Times New Roman" w:hAnsi="Times New Roman" w:cs="Times New Roman"/>
          <w:i/>
          <w:iCs/>
        </w:rPr>
        <w:t>523.981,00</w:t>
      </w:r>
      <w:r w:rsidRPr="00D42F36">
        <w:rPr>
          <w:rFonts w:ascii="Times New Roman" w:eastAsia="Times New Roman" w:hAnsi="Times New Roman" w:cs="Times New Roman"/>
          <w:i/>
          <w:iCs/>
        </w:rPr>
        <w:t>Eur</w:t>
      </w:r>
    </w:p>
    <w:p w14:paraId="0B0DF26B" w14:textId="3ED54518" w:rsidR="00D42F36" w:rsidRP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3131 - DOPRINOSI ZA MIROVINSKO OSIGURANJE</w:t>
      </w:r>
      <w:r w:rsidRPr="00D42F36">
        <w:rPr>
          <w:rFonts w:ascii="Times New Roman" w:eastAsia="Times New Roman" w:hAnsi="Times New Roman" w:cs="Times New Roman"/>
          <w:i/>
          <w:iCs/>
        </w:rPr>
        <w:tab/>
        <w:t xml:space="preserve"> </w:t>
      </w:r>
      <w:r w:rsidR="00A313C2" w:rsidRPr="00A313C2">
        <w:rPr>
          <w:rFonts w:ascii="Times New Roman" w:eastAsia="Times New Roman" w:hAnsi="Times New Roman" w:cs="Times New Roman"/>
          <w:i/>
          <w:iCs/>
        </w:rPr>
        <w:t>61.427,00</w:t>
      </w:r>
      <w:r w:rsidRPr="00D42F36">
        <w:rPr>
          <w:rFonts w:ascii="Times New Roman" w:eastAsia="Times New Roman" w:hAnsi="Times New Roman" w:cs="Times New Roman"/>
          <w:i/>
          <w:iCs/>
        </w:rPr>
        <w:t>Eur</w:t>
      </w:r>
    </w:p>
    <w:p w14:paraId="6AD4FFC2" w14:textId="77D5E912" w:rsid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3132 - DOPRINOSI ZA ZDRAVSTVENO OSIGURANJE</w:t>
      </w:r>
      <w:r w:rsidRPr="00D42F36">
        <w:rPr>
          <w:rFonts w:ascii="Times New Roman" w:eastAsia="Times New Roman" w:hAnsi="Times New Roman" w:cs="Times New Roman"/>
          <w:i/>
          <w:iCs/>
        </w:rPr>
        <w:tab/>
      </w:r>
      <w:r w:rsidR="00A313C2" w:rsidRPr="00A313C2">
        <w:rPr>
          <w:rFonts w:ascii="Times New Roman" w:eastAsia="Times New Roman" w:hAnsi="Times New Roman" w:cs="Times New Roman"/>
          <w:i/>
          <w:iCs/>
        </w:rPr>
        <w:t>93.154,00</w:t>
      </w:r>
      <w:r w:rsidRPr="00D42F36">
        <w:rPr>
          <w:rFonts w:ascii="Times New Roman" w:eastAsia="Times New Roman" w:hAnsi="Times New Roman" w:cs="Times New Roman"/>
          <w:i/>
          <w:iCs/>
        </w:rPr>
        <w:t>Eur</w:t>
      </w:r>
    </w:p>
    <w:p w14:paraId="5E1E2247" w14:textId="7529DD54" w:rsidR="00D42F36" w:rsidRP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>4221 - UREDSKA OPREMA I NAMJEŠTAJ</w:t>
      </w:r>
      <w:r w:rsidRPr="00D42F36">
        <w:rPr>
          <w:rFonts w:ascii="Times New Roman" w:eastAsia="Times New Roman" w:hAnsi="Times New Roman" w:cs="Times New Roman"/>
          <w:i/>
          <w:iCs/>
        </w:rPr>
        <w:tab/>
        <w:t xml:space="preserve"> - </w:t>
      </w:r>
      <w:r w:rsidR="00A313C2" w:rsidRPr="00A313C2">
        <w:rPr>
          <w:rFonts w:ascii="Times New Roman" w:eastAsia="Times New Roman" w:hAnsi="Times New Roman" w:cs="Times New Roman"/>
          <w:i/>
          <w:iCs/>
        </w:rPr>
        <w:t>50.000,00</w:t>
      </w:r>
      <w:r w:rsidRPr="00D42F36">
        <w:rPr>
          <w:rFonts w:ascii="Times New Roman" w:eastAsia="Times New Roman" w:hAnsi="Times New Roman" w:cs="Times New Roman"/>
          <w:i/>
          <w:iCs/>
        </w:rPr>
        <w:t xml:space="preserve">€ </w:t>
      </w:r>
      <w:r w:rsidR="00A313C2" w:rsidRPr="00A313C2">
        <w:rPr>
          <w:rFonts w:ascii="Times New Roman" w:eastAsia="Times New Roman" w:hAnsi="Times New Roman" w:cs="Times New Roman"/>
          <w:i/>
          <w:iCs/>
        </w:rPr>
        <w:t>Uredski namješta (uredske stolice, police, ormari), informatička oprema (računala i periferija), uređenje arhive</w:t>
      </w:r>
      <w:r w:rsidRPr="00D42F36">
        <w:rPr>
          <w:rFonts w:ascii="Times New Roman" w:eastAsia="Times New Roman" w:hAnsi="Times New Roman" w:cs="Times New Roman"/>
          <w:i/>
          <w:iCs/>
        </w:rPr>
        <w:t xml:space="preserve">, </w:t>
      </w:r>
    </w:p>
    <w:p w14:paraId="6492D0BF" w14:textId="136CA83B" w:rsid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D42F36">
        <w:rPr>
          <w:rFonts w:ascii="Times New Roman" w:eastAsia="Times New Roman" w:hAnsi="Times New Roman" w:cs="Times New Roman"/>
          <w:i/>
          <w:iCs/>
        </w:rPr>
        <w:t xml:space="preserve">4511 - DODATNA ULAGANJA NA GRAĐEVINSKIM OBJEKTIMA 20.000,00– </w:t>
      </w:r>
      <w:r w:rsidR="00A313C2" w:rsidRPr="00A313C2">
        <w:rPr>
          <w:rFonts w:ascii="Times New Roman" w:eastAsia="Times New Roman" w:hAnsi="Times New Roman" w:cs="Times New Roman"/>
          <w:i/>
          <w:iCs/>
        </w:rPr>
        <w:t>sobe za razgovore</w:t>
      </w:r>
    </w:p>
    <w:p w14:paraId="4A081D61" w14:textId="77777777" w:rsidR="00D42F36" w:rsidRDefault="00D42F36" w:rsidP="00D42F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45BE5B6" w14:textId="77777777" w:rsidR="00D42F36" w:rsidRDefault="00D42F36" w:rsidP="00D42F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1F2112" w14:textId="77777777" w:rsidR="00803305" w:rsidRPr="003F474B" w:rsidRDefault="00803305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1233A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9DC3A90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20BF8ED7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FD7907D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3F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33964"/>
    <w:rsid w:val="00040153"/>
    <w:rsid w:val="000736F9"/>
    <w:rsid w:val="000D0A1C"/>
    <w:rsid w:val="00132D02"/>
    <w:rsid w:val="00186B7B"/>
    <w:rsid w:val="001A31C9"/>
    <w:rsid w:val="00245B1D"/>
    <w:rsid w:val="00253F96"/>
    <w:rsid w:val="0026342C"/>
    <w:rsid w:val="0027743A"/>
    <w:rsid w:val="0029735D"/>
    <w:rsid w:val="00297F7A"/>
    <w:rsid w:val="002C0AD3"/>
    <w:rsid w:val="003377A5"/>
    <w:rsid w:val="003578D4"/>
    <w:rsid w:val="00390226"/>
    <w:rsid w:val="003A22DB"/>
    <w:rsid w:val="003C2393"/>
    <w:rsid w:val="003F474B"/>
    <w:rsid w:val="00407290"/>
    <w:rsid w:val="00426B63"/>
    <w:rsid w:val="00453B39"/>
    <w:rsid w:val="00466878"/>
    <w:rsid w:val="004A2076"/>
    <w:rsid w:val="0050170B"/>
    <w:rsid w:val="00554924"/>
    <w:rsid w:val="005722A3"/>
    <w:rsid w:val="00584F5A"/>
    <w:rsid w:val="005C1418"/>
    <w:rsid w:val="00603786"/>
    <w:rsid w:val="00605080"/>
    <w:rsid w:val="00624C16"/>
    <w:rsid w:val="00635D38"/>
    <w:rsid w:val="00661476"/>
    <w:rsid w:val="00691703"/>
    <w:rsid w:val="0072334A"/>
    <w:rsid w:val="007238E4"/>
    <w:rsid w:val="00760B40"/>
    <w:rsid w:val="007611E8"/>
    <w:rsid w:val="00803305"/>
    <w:rsid w:val="0084446D"/>
    <w:rsid w:val="00844819"/>
    <w:rsid w:val="00886D68"/>
    <w:rsid w:val="008A6796"/>
    <w:rsid w:val="009257BD"/>
    <w:rsid w:val="0094274B"/>
    <w:rsid w:val="009442CB"/>
    <w:rsid w:val="00975BA7"/>
    <w:rsid w:val="009B23E3"/>
    <w:rsid w:val="009D7CA0"/>
    <w:rsid w:val="00A313C2"/>
    <w:rsid w:val="00A505C8"/>
    <w:rsid w:val="00A7391C"/>
    <w:rsid w:val="00A91A10"/>
    <w:rsid w:val="00AC288F"/>
    <w:rsid w:val="00AE2812"/>
    <w:rsid w:val="00AF1BE0"/>
    <w:rsid w:val="00AF63FC"/>
    <w:rsid w:val="00B321E5"/>
    <w:rsid w:val="00B7793B"/>
    <w:rsid w:val="00B85FA8"/>
    <w:rsid w:val="00BF44C6"/>
    <w:rsid w:val="00C0092F"/>
    <w:rsid w:val="00C21A32"/>
    <w:rsid w:val="00C603E0"/>
    <w:rsid w:val="00C61DE6"/>
    <w:rsid w:val="00C85F67"/>
    <w:rsid w:val="00C978B1"/>
    <w:rsid w:val="00CA12E2"/>
    <w:rsid w:val="00CB6190"/>
    <w:rsid w:val="00D019AB"/>
    <w:rsid w:val="00D415AD"/>
    <w:rsid w:val="00D42F36"/>
    <w:rsid w:val="00DD2586"/>
    <w:rsid w:val="00DF778D"/>
    <w:rsid w:val="00E07169"/>
    <w:rsid w:val="00E34EA9"/>
    <w:rsid w:val="00E60E44"/>
    <w:rsid w:val="00E74D93"/>
    <w:rsid w:val="00ED3FD5"/>
    <w:rsid w:val="00F41916"/>
    <w:rsid w:val="00F436DC"/>
    <w:rsid w:val="00F471E7"/>
    <w:rsid w:val="00F54BAF"/>
    <w:rsid w:val="00F70550"/>
    <w:rsid w:val="00FB53B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Hrvoje Jagunić</cp:lastModifiedBy>
  <cp:revision>2</cp:revision>
  <cp:lastPrinted>2022-12-27T13:08:00Z</cp:lastPrinted>
  <dcterms:created xsi:type="dcterms:W3CDTF">2025-12-12T12:39:00Z</dcterms:created>
  <dcterms:modified xsi:type="dcterms:W3CDTF">2025-12-12T12:39:00Z</dcterms:modified>
</cp:coreProperties>
</file>